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E498" w14:textId="242693AE" w:rsidR="00145516" w:rsidRDefault="00145516" w:rsidP="00145516">
      <w:pPr>
        <w:spacing w:after="0" w:line="240" w:lineRule="auto"/>
        <w:jc w:val="center"/>
        <w:outlineLvl w:val="1"/>
        <w:rPr>
          <w:rFonts w:ascii="Roboto" w:eastAsia="Times New Roman" w:hAnsi="Roboto" w:cs="Times New Roman"/>
          <w:color w:val="212121"/>
          <w:spacing w:val="-2"/>
          <w:sz w:val="36"/>
          <w:szCs w:val="36"/>
          <w:lang w:eastAsia="bg-BG"/>
        </w:rPr>
      </w:pPr>
      <w:r>
        <w:rPr>
          <w:noProof/>
        </w:rPr>
        <w:drawing>
          <wp:inline distT="0" distB="0" distL="0" distR="0" wp14:anchorId="11A6B8EE" wp14:editId="33D8EDC6">
            <wp:extent cx="2580199" cy="814705"/>
            <wp:effectExtent l="0" t="0" r="0" b="4445"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48" cy="8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8561F" w14:textId="77777777" w:rsidR="00145516" w:rsidRDefault="00145516" w:rsidP="00145516">
      <w:pPr>
        <w:spacing w:after="0" w:line="240" w:lineRule="auto"/>
        <w:jc w:val="center"/>
        <w:outlineLvl w:val="1"/>
        <w:rPr>
          <w:rFonts w:ascii="Roboto" w:eastAsia="Times New Roman" w:hAnsi="Roboto" w:cs="Times New Roman"/>
          <w:color w:val="212121"/>
          <w:spacing w:val="-2"/>
          <w:sz w:val="36"/>
          <w:szCs w:val="36"/>
          <w:lang w:val="en-US" w:eastAsia="bg-BG"/>
        </w:rPr>
      </w:pPr>
      <w:r w:rsidRPr="00145516">
        <w:rPr>
          <w:rFonts w:ascii="Roboto" w:eastAsia="Times New Roman" w:hAnsi="Roboto" w:cs="Times New Roman"/>
          <w:color w:val="212121"/>
          <w:spacing w:val="-2"/>
          <w:sz w:val="36"/>
          <w:szCs w:val="36"/>
          <w:lang w:eastAsia="bg-BG"/>
        </w:rPr>
        <w:t>Електромонтьор, подстанции</w:t>
      </w:r>
      <w:r>
        <w:rPr>
          <w:rFonts w:ascii="Roboto" w:eastAsia="Times New Roman" w:hAnsi="Roboto" w:cs="Times New Roman"/>
          <w:color w:val="212121"/>
          <w:spacing w:val="-2"/>
          <w:sz w:val="36"/>
          <w:szCs w:val="36"/>
          <w:lang w:val="en-US" w:eastAsia="bg-BG"/>
        </w:rPr>
        <w:t xml:space="preserve"> – </w:t>
      </w:r>
    </w:p>
    <w:p w14:paraId="4060B562" w14:textId="30D206BE" w:rsidR="00145516" w:rsidRPr="00145516" w:rsidRDefault="00145516" w:rsidP="00145516">
      <w:pPr>
        <w:spacing w:after="0" w:line="240" w:lineRule="auto"/>
        <w:outlineLvl w:val="1"/>
        <w:rPr>
          <w:rFonts w:ascii="Roboto" w:eastAsia="Times New Roman" w:hAnsi="Roboto" w:cs="Times New Roman"/>
          <w:color w:val="212121"/>
          <w:spacing w:val="-2"/>
          <w:sz w:val="24"/>
          <w:szCs w:val="24"/>
          <w:lang w:eastAsia="bg-BG"/>
        </w:rPr>
      </w:pPr>
      <w:r>
        <w:rPr>
          <w:rFonts w:ascii="Roboto" w:eastAsia="Times New Roman" w:hAnsi="Roboto" w:cs="Times New Roman"/>
          <w:color w:val="212121"/>
          <w:spacing w:val="-2"/>
          <w:sz w:val="24"/>
          <w:szCs w:val="24"/>
          <w:lang w:eastAsia="bg-BG"/>
        </w:rPr>
        <w:t xml:space="preserve">                   </w:t>
      </w:r>
      <w:r w:rsidRPr="00145516">
        <w:rPr>
          <w:rFonts w:ascii="Roboto" w:eastAsia="Times New Roman" w:hAnsi="Roboto" w:cs="Times New Roman"/>
          <w:color w:val="212121"/>
          <w:spacing w:val="-2"/>
          <w:sz w:val="24"/>
          <w:szCs w:val="24"/>
          <w:lang w:eastAsia="bg-BG"/>
        </w:rPr>
        <w:t>Цех за ремонт на високомощни прекъсвачи – гр.</w:t>
      </w:r>
      <w:r w:rsidR="00592FC5">
        <w:rPr>
          <w:rFonts w:ascii="Roboto" w:eastAsia="Times New Roman" w:hAnsi="Roboto" w:cs="Times New Roman"/>
          <w:color w:val="212121"/>
          <w:spacing w:val="-2"/>
          <w:sz w:val="24"/>
          <w:szCs w:val="24"/>
          <w:lang w:eastAsia="bg-BG"/>
        </w:rPr>
        <w:t xml:space="preserve"> </w:t>
      </w:r>
      <w:r w:rsidRPr="00145516">
        <w:rPr>
          <w:rFonts w:ascii="Roboto" w:eastAsia="Times New Roman" w:hAnsi="Roboto" w:cs="Times New Roman"/>
          <w:color w:val="212121"/>
          <w:spacing w:val="-2"/>
          <w:sz w:val="24"/>
          <w:szCs w:val="24"/>
          <w:lang w:eastAsia="bg-BG"/>
        </w:rPr>
        <w:t>Пловдив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5516" w:rsidRPr="00145516" w14:paraId="09A3FF94" w14:textId="77777777" w:rsidTr="001455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66731" w14:textId="77777777" w:rsidR="00145516" w:rsidRPr="00145516" w:rsidRDefault="00145516" w:rsidP="00145516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</w:pPr>
          </w:p>
          <w:p w14:paraId="1D4C0D39" w14:textId="3D27897B" w:rsidR="00145516" w:rsidRPr="00145516" w:rsidRDefault="00145516" w:rsidP="00592FC5">
            <w:pPr>
              <w:spacing w:before="100" w:beforeAutospacing="1" w:after="100" w:afterAutospacing="1"/>
              <w:contextualSpacing/>
              <w:rPr>
                <w:lang w:val="en-US" w:eastAsia="bg-BG"/>
              </w:rPr>
            </w:pP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>Основни задължения :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Монтаж, демонтаж текущо поддържане, отстраняване повреди и аварии, техническо обслужване и ревизия на високомощни прекъсвачи.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Извършване на електрически измервания, функционални тестове и проби съгласно изискванията на завода производител и придружаващата техническа документация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 xml:space="preserve">• Извършване на анализ, извличане и възстановяване на SF6(сериен </w:t>
            </w:r>
            <w:proofErr w:type="spellStart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>хексафлуорид</w:t>
            </w:r>
            <w:proofErr w:type="spellEnd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>)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Откриване и отстраняване на пропуски свързани с изтичане на SF6 в атмосферата.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Резултатите от извършен планов или авариен ремонт на съоръженията оформя в протокол.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 xml:space="preserve">• Извърша монтажни, </w:t>
            </w:r>
            <w:proofErr w:type="spellStart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>демонтажни</w:t>
            </w:r>
            <w:proofErr w:type="spellEnd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 xml:space="preserve"> и ремонтни дейности по други съоръжения( </w:t>
            </w:r>
            <w:proofErr w:type="spellStart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>трасформатори</w:t>
            </w:r>
            <w:proofErr w:type="spellEnd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 xml:space="preserve">, разединители, </w:t>
            </w:r>
            <w:proofErr w:type="spellStart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>кондензаторни</w:t>
            </w:r>
            <w:proofErr w:type="spellEnd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 xml:space="preserve"> батерии, реактори, съоръжения за защита от пренапрежения, опорни </w:t>
            </w:r>
            <w:proofErr w:type="spellStart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>конструкциии</w:t>
            </w:r>
            <w:proofErr w:type="spellEnd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 xml:space="preserve"> др.) в открити и закрити разпределителни уредби в </w:t>
            </w:r>
            <w:proofErr w:type="spellStart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>ел.подстанции</w:t>
            </w:r>
            <w:proofErr w:type="spellEnd"/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>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Следи за качеството на монтажните и ремонтните работи по съоръженията.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Води техническа документация, съгласно изискванията на инструкциите.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Изисквания за заемане на длъжността :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1.Образование - средно или висше електротехническо образование.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2.Допълнителни квалификации - да притежава трета квалификационна група по ПБЗРЕУЕТЦЕМ.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3.Професионална компетентност: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Познава същността на различните електрически величини, зависимости и закони в електротехниката.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Познава основните електромагнитни явления и приложението им в електротехническите съоръжения, както и видовете електрически вериги и изчисляването им.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Познава устройството на електрическите машини и апарати, класификации, схеми и технически параметри.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Познава действието на различни ръчни и електрически инструменти, служещи за монтиране, тестване, поддръжка и ремонт на електрически инсталации и системи, както и на различни електрически машини и апарати.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Познава видовете електротехнически материали, техните свойства и приложение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Познава основни нормативни документи, свързани с естеството на работата: закони, нормативни и поднормативни актове, правилници.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Техническа грамотност;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Разчитане и боравене с технически документация (разчитане на технически схеми и планове);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Възможност за служебни пътувания (командировки) в страната;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Опит в работата с ръчни и електрически инструменти;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Свидетелство за управление на автомобил(категория В);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Необходими личностни умения: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Спазва правилата за рационална организация на работното си място за осъществяване на ефективна и безопасна работа.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Проявява съобразителност при изпълнение на различни трудови задачи.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Проявява точност и прецизност при изпълнение на поставените задачи.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Сътрудничи ефективно с другите членове на екипа като поддържа конструктивни взаимоотношения с оглед постигане на общите цели.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Активно допринася за постигането на общите резултати, проявява колегиалност и ангажираност с изпълнението на екипните задачи.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Умения за работа в екип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Комуникативна компетентност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Ние ви предлагаме: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Постоянен трудов договор при пълно работно време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Мотивиращо за длъжността възнаграждение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Възможност за развитие, повишаване на квалификацията и обучение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Работа в екип от утвърдени специалисти с изградени колегиални взаимоотношения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Социални придобивки, допълнително здравно осигуряване, допълнително пенсионно осигуряване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Работно облекло, предпазни и защитни средства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Допълнителен платен годишен отпуск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lastRenderedPageBreak/>
              <w:t>• Възможност за работа в сферата на енергетиката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Ако проявявате интерес,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изпратете автобиография и мотивационно писмо</w:t>
            </w:r>
            <w:r w:rsidR="00592FC5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val="en-US" w:eastAsia="bg-BG"/>
              </w:rPr>
              <w:t xml:space="preserve"> </w:t>
            </w:r>
            <w:r w:rsidR="00592FC5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t xml:space="preserve">на имейл </w:t>
            </w:r>
            <w:hyperlink r:id="rId5" w:history="1">
              <w:r w:rsidR="00592FC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en-US" w:eastAsia="bg-BG"/>
                </w:rPr>
                <w:t>elena.milchakova@engineering.eso.bg</w:t>
              </w:r>
            </w:hyperlink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или на адрес: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гр. Варна, п. к. 9010, ул. „Оборище” № 13А, за „Човешки ресурси“.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 xml:space="preserve">*Краен срок за подаване на документите </w:t>
            </w:r>
            <w:r w:rsidRPr="00145516">
              <w:rPr>
                <w:rFonts w:ascii="Roboto" w:eastAsia="Times New Roman" w:hAnsi="Roboto" w:cs="Times New Roman"/>
                <w:b/>
                <w:bCs/>
                <w:color w:val="212121"/>
                <w:spacing w:val="8"/>
                <w:sz w:val="16"/>
                <w:szCs w:val="16"/>
                <w:lang w:eastAsia="bg-BG"/>
              </w:rPr>
              <w:t>19.05.2023г.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**Подборът ще протече на два етапа: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Първи етап – подбор по документи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• Втори етап – интервю или тест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* Всички кандидатури ще се разглеждат при стриктна конфиденциалност и ще бъдат обработвани, съгласно Закона за защита на личните данни за целите на настоящия подбор.</w:t>
            </w:r>
            <w:r w:rsidRPr="00145516">
              <w:rPr>
                <w:rFonts w:ascii="Roboto" w:eastAsia="Times New Roman" w:hAnsi="Roboto" w:cs="Times New Roman"/>
                <w:color w:val="212121"/>
                <w:spacing w:val="8"/>
                <w:sz w:val="16"/>
                <w:szCs w:val="16"/>
                <w:lang w:eastAsia="bg-BG"/>
              </w:rPr>
              <w:br/>
              <w:t>** Само одобрените по документи кандидати ще бъдат поканени на следващ етап.</w:t>
            </w:r>
          </w:p>
        </w:tc>
      </w:tr>
    </w:tbl>
    <w:p w14:paraId="5FBC2541" w14:textId="77777777" w:rsidR="00906E89" w:rsidRPr="00145516" w:rsidRDefault="00FD0B4E">
      <w:pPr>
        <w:rPr>
          <w:sz w:val="16"/>
          <w:szCs w:val="16"/>
        </w:rPr>
      </w:pPr>
    </w:p>
    <w:sectPr w:rsidR="00906E89" w:rsidRPr="0014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16"/>
    <w:rsid w:val="00064545"/>
    <w:rsid w:val="00145516"/>
    <w:rsid w:val="00313B59"/>
    <w:rsid w:val="0040052A"/>
    <w:rsid w:val="00592FC5"/>
    <w:rsid w:val="00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14A0"/>
  <w15:chartTrackingRefBased/>
  <w15:docId w15:val="{A878E980-2AA4-4D7D-A22C-81865F4A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2F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milchakova@engineering.eso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ELEKTROENERGIEN SISTEMEN OPERATOR EAD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Янева Милчакова-Тодорова</dc:creator>
  <cp:keywords/>
  <dc:description/>
  <cp:lastModifiedBy>Елена Янева Милчакова-Тодорова</cp:lastModifiedBy>
  <cp:revision>2</cp:revision>
  <dcterms:created xsi:type="dcterms:W3CDTF">2023-05-04T05:24:00Z</dcterms:created>
  <dcterms:modified xsi:type="dcterms:W3CDTF">2023-05-04T05:24:00Z</dcterms:modified>
</cp:coreProperties>
</file>