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193E7" w14:textId="77777777" w:rsidR="00B930C2" w:rsidRPr="000553C4" w:rsidRDefault="00B930C2" w:rsidP="00B930C2">
      <w:pPr>
        <w:jc w:val="both"/>
        <w:rPr>
          <w:rFonts w:ascii="Times New Roman" w:hAnsi="Times New Roman" w:cs="Times New Roman"/>
          <w:iCs/>
          <w:sz w:val="24"/>
          <w:szCs w:val="24"/>
          <w:lang w:val="bg-BG"/>
        </w:rPr>
      </w:pPr>
      <w:r w:rsidRPr="000553C4">
        <w:rPr>
          <w:rFonts w:ascii="Times New Roman" w:hAnsi="Times New Roman" w:cs="Times New Roman"/>
          <w:b/>
          <w:iCs/>
          <w:sz w:val="24"/>
          <w:szCs w:val="24"/>
          <w:lang w:val="bg-BG"/>
        </w:rPr>
        <w:t>Приложение № 5 към чл. 4, ал. 1</w:t>
      </w:r>
      <w:r w:rsidRPr="000553C4">
        <w:rPr>
          <w:rFonts w:ascii="Times New Roman" w:hAnsi="Times New Roman" w:cs="Times New Roman"/>
          <w:iCs/>
          <w:sz w:val="24"/>
          <w:szCs w:val="24"/>
          <w:lang w:val="bg-BG"/>
        </w:rPr>
        <w:t xml:space="preserve"> от Наредбата за условията и реда за извършване на оценка на въздействието върху околната среда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"/>
        <w:gridCol w:w="9170"/>
        <w:gridCol w:w="23"/>
        <w:gridCol w:w="24"/>
        <w:gridCol w:w="23"/>
        <w:gridCol w:w="154"/>
      </w:tblGrid>
      <w:tr w:rsidR="001C4758" w:rsidRPr="007041B5" w14:paraId="1AE1941F" w14:textId="77777777" w:rsidTr="00C97115"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193E8" w14:textId="30140431" w:rsidR="001C4758" w:rsidRPr="005907C5" w:rsidRDefault="001C4758" w:rsidP="000553C4">
            <w:pPr>
              <w:tabs>
                <w:tab w:val="right" w:leader="dot" w:pos="4394"/>
              </w:tabs>
              <w:spacing w:before="57" w:after="0" w:line="268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bg-BG"/>
              </w:rPr>
            </w:pPr>
            <w:r w:rsidRPr="005907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bg-BG"/>
              </w:rPr>
              <w:t>ДО</w:t>
            </w:r>
          </w:p>
          <w:p w14:paraId="1E06A071" w14:textId="70F74FE4" w:rsidR="000553C4" w:rsidRPr="005907C5" w:rsidRDefault="000553C4" w:rsidP="000553C4">
            <w:pPr>
              <w:tabs>
                <w:tab w:val="right" w:leader="dot" w:pos="4394"/>
              </w:tabs>
              <w:spacing w:before="57" w:after="0" w:line="268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bg-BG"/>
              </w:rPr>
            </w:pPr>
            <w:r w:rsidRPr="005907C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bg-BG"/>
              </w:rPr>
              <w:t>Г-Н ЕРДЖАН СЕБАЙТИН</w:t>
            </w:r>
          </w:p>
          <w:p w14:paraId="1AE193E9" w14:textId="5AC0C1EE" w:rsidR="001C4758" w:rsidRPr="005907C5" w:rsidRDefault="001C4758" w:rsidP="000553C4">
            <w:pPr>
              <w:tabs>
                <w:tab w:val="right" w:leader="dot" w:pos="4394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bg-BG"/>
              </w:rPr>
            </w:pPr>
            <w:r w:rsidRPr="005907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bg-BG"/>
              </w:rPr>
              <w:t>ДИРЕКТОР НА РИОСВ -В</w:t>
            </w:r>
            <w:r w:rsidR="0018046F" w:rsidRPr="005907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bg-BG"/>
              </w:rPr>
              <w:t>АРНА</w:t>
            </w:r>
          </w:p>
          <w:p w14:paraId="4201AC28" w14:textId="0BA8DE63" w:rsidR="000553C4" w:rsidRPr="005907C5" w:rsidRDefault="000553C4" w:rsidP="000553C4">
            <w:pPr>
              <w:tabs>
                <w:tab w:val="right" w:leader="dot" w:pos="4394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bg-BG"/>
              </w:rPr>
            </w:pPr>
            <w:r w:rsidRPr="005907C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bg-BG"/>
              </w:rPr>
              <w:t>УЛ. „ЯН ПАЛАХ“ №4</w:t>
            </w:r>
          </w:p>
          <w:p w14:paraId="2D9782C7" w14:textId="7A5B5384" w:rsidR="0031707E" w:rsidRPr="005907C5" w:rsidRDefault="0031707E" w:rsidP="000553C4">
            <w:pPr>
              <w:tabs>
                <w:tab w:val="right" w:leader="dot" w:pos="4394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bg-BG"/>
              </w:rPr>
            </w:pPr>
            <w:r w:rsidRPr="005907C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bg-BG"/>
              </w:rPr>
              <w:t>ВАРНА 9015</w:t>
            </w:r>
          </w:p>
          <w:p w14:paraId="747C72D9" w14:textId="77777777" w:rsidR="0031707E" w:rsidRPr="005907C5" w:rsidRDefault="0031707E" w:rsidP="000553C4">
            <w:pPr>
              <w:tabs>
                <w:tab w:val="right" w:leader="dot" w:pos="4394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bg-BG"/>
              </w:rPr>
            </w:pPr>
          </w:p>
          <w:p w14:paraId="1E6ED274" w14:textId="77777777" w:rsidR="0031707E" w:rsidRPr="005907C5" w:rsidRDefault="0031707E" w:rsidP="000553C4">
            <w:pPr>
              <w:tabs>
                <w:tab w:val="right" w:leader="dot" w:pos="4394"/>
              </w:tabs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bg-BG"/>
              </w:rPr>
            </w:pPr>
          </w:p>
          <w:p w14:paraId="1AE193EA" w14:textId="77777777" w:rsidR="00E01B1D" w:rsidRPr="005907C5" w:rsidRDefault="001C4758" w:rsidP="001C4758">
            <w:pPr>
              <w:spacing w:before="113" w:after="57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590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                                                        УВЕДОМЛЕНИЕ</w:t>
            </w:r>
            <w:r w:rsidR="00E01B1D" w:rsidRPr="00590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90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</w:p>
          <w:p w14:paraId="1AE193EB" w14:textId="77777777" w:rsidR="001C4758" w:rsidRPr="005907C5" w:rsidRDefault="00E01B1D" w:rsidP="00E01B1D">
            <w:pPr>
              <w:spacing w:before="113" w:after="57" w:line="268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590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</w:t>
            </w:r>
            <w:r w:rsidR="001C4758" w:rsidRPr="00590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за инвестиционно предложение</w:t>
            </w:r>
          </w:p>
          <w:p w14:paraId="03D8431A" w14:textId="77777777" w:rsidR="0067279F" w:rsidRPr="005907C5" w:rsidRDefault="0067279F" w:rsidP="00E01B1D">
            <w:pPr>
              <w:spacing w:before="113" w:after="57" w:line="268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  <w:p w14:paraId="1AE193EC" w14:textId="415B50BA" w:rsidR="001C4758" w:rsidRPr="005907C5" w:rsidRDefault="001C4758" w:rsidP="0090775B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5907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от </w:t>
            </w:r>
            <w:r w:rsidR="0067279F" w:rsidRPr="00590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„ЕЛЕКТРОЕНЕРИЕН СИСТЕМЕН ОПЕРАТОР“ ЕАД</w:t>
            </w:r>
          </w:p>
          <w:p w14:paraId="6E0B9F3B" w14:textId="34C6BDCB" w:rsidR="0067279F" w:rsidRPr="005907C5" w:rsidRDefault="003E0A66" w:rsidP="0090775B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907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гр. София, бул. „Цар Борис </w:t>
            </w:r>
            <w:r w:rsidRPr="00590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III” </w:t>
            </w:r>
            <w:r w:rsidRPr="005907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№201, ЕИК 175201304</w:t>
            </w:r>
          </w:p>
          <w:p w14:paraId="12E91F74" w14:textId="4ED2E83E" w:rsidR="003E0A66" w:rsidRPr="005907C5" w:rsidRDefault="003E5718" w:rsidP="0090775B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5907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Пълен пощенски адрес: </w:t>
            </w:r>
            <w:r w:rsidRPr="00590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гр. София 1618, район „Витоша“</w:t>
            </w:r>
            <w:r w:rsidR="004F5CAC" w:rsidRPr="00590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, бул. „Цар Борис </w:t>
            </w:r>
            <w:r w:rsidR="004F5CAC" w:rsidRPr="00590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  <w:r w:rsidR="004F5CAC" w:rsidRPr="00590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“ №201</w:t>
            </w:r>
          </w:p>
          <w:p w14:paraId="1AE193F1" w14:textId="12E15331" w:rsidR="001C4758" w:rsidRPr="005907C5" w:rsidRDefault="001C4758" w:rsidP="0090775B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07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Телефон, факс и ел. поща (е-</w:t>
            </w:r>
            <w:r w:rsidRPr="005907C5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5907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): </w:t>
            </w:r>
            <w:r w:rsidR="00554CC0" w:rsidRPr="00590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02/9696802, факс: 02/9626189, </w:t>
            </w:r>
            <w:r w:rsidR="00554CC0" w:rsidRPr="00590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eso@eso.bg</w:t>
            </w:r>
          </w:p>
          <w:p w14:paraId="1AE193F2" w14:textId="1B3B7687" w:rsidR="001C4758" w:rsidRPr="005907C5" w:rsidRDefault="001C4758" w:rsidP="0090775B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907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Управител или изпълнителен директор на фирмата възложител: </w:t>
            </w:r>
            <w:r w:rsidR="00660478" w:rsidRPr="005907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Ангелин Николаев Цачев</w:t>
            </w:r>
          </w:p>
          <w:p w14:paraId="0AB376B2" w14:textId="77777777" w:rsidR="0039469D" w:rsidRPr="005907C5" w:rsidRDefault="001C4758" w:rsidP="00907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907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Лиц</w:t>
            </w:r>
            <w:r w:rsidR="00660478" w:rsidRPr="005907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Pr="005907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контакти: </w:t>
            </w:r>
            <w:r w:rsidR="0039469D" w:rsidRPr="005907C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Десислав Петров – експерт „геодезия, картография и кадастър“, тел.: 0889 215 864, desislav.petrov@eso.bg; Йоан Балачев – р-л отдел „ПО“, Дирекция „Инвестиции“, тел.: 0887551347, yoan.balachev@eso.bg</w:t>
            </w:r>
          </w:p>
          <w:p w14:paraId="1AE193F3" w14:textId="21DD53DF" w:rsidR="001C4758" w:rsidRPr="005907C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1AE193F4" w14:textId="77777777" w:rsidR="001C4758" w:rsidRPr="005907C5" w:rsidRDefault="001C4758" w:rsidP="001C4758">
            <w:pPr>
              <w:tabs>
                <w:tab w:val="right" w:leader="dot" w:pos="4394"/>
              </w:tabs>
              <w:spacing w:before="113" w:after="57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</w:pPr>
          </w:p>
          <w:p w14:paraId="1AE193F6" w14:textId="514B0DF6" w:rsidR="009C6749" w:rsidRPr="00E207A8" w:rsidRDefault="001C4758" w:rsidP="00E207A8">
            <w:pPr>
              <w:tabs>
                <w:tab w:val="right" w:leader="dot" w:pos="4394"/>
              </w:tabs>
              <w:spacing w:before="113" w:after="57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bg-BG"/>
              </w:rPr>
            </w:pPr>
            <w:r w:rsidRPr="005907C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bg-BG"/>
              </w:rPr>
              <w:t>УВАЖАЕМ</w:t>
            </w:r>
            <w:r w:rsidR="009C6749" w:rsidRPr="005907C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bg-BG"/>
              </w:rPr>
              <w:t>И</w:t>
            </w:r>
            <w:r w:rsidR="00650BF8" w:rsidRPr="005907C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bg-BG"/>
              </w:rPr>
              <w:t xml:space="preserve"> </w:t>
            </w:r>
            <w:r w:rsidRPr="005907C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bg-BG"/>
              </w:rPr>
              <w:t xml:space="preserve"> </w:t>
            </w:r>
            <w:r w:rsidR="00B930C2" w:rsidRPr="005907C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bg-BG"/>
              </w:rPr>
              <w:t>Г-Н</w:t>
            </w:r>
            <w:r w:rsidR="007C031E" w:rsidRPr="005907C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bg-BG"/>
              </w:rPr>
              <w:t xml:space="preserve"> СЕБАЙТИН</w:t>
            </w:r>
            <w:r w:rsidRPr="005907C5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bg-BG"/>
              </w:rPr>
              <w:t>,</w:t>
            </w:r>
          </w:p>
          <w:p w14:paraId="1AE193F7" w14:textId="3D5546DF" w:rsidR="001C4758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907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Уведомяваме Ви, че </w:t>
            </w:r>
            <w:r w:rsidR="005907C5" w:rsidRPr="005907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„Електроенергиен системен оператор“ ЕАД </w:t>
            </w:r>
            <w:r w:rsidRPr="005907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има следното инвестиционно предложение:</w:t>
            </w:r>
          </w:p>
          <w:p w14:paraId="249E44BF" w14:textId="77777777" w:rsidR="0012510D" w:rsidRPr="005907C5" w:rsidRDefault="0012510D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01DD5116" w14:textId="36DCFA36" w:rsidR="005907C5" w:rsidRDefault="005907C5" w:rsidP="00127AD1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127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Нова дигитализирана подстанция 400/110 </w:t>
            </w:r>
            <w:r w:rsidRPr="00127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kV </w:t>
            </w:r>
            <w:r w:rsidRPr="00127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„Свобода“</w:t>
            </w:r>
          </w:p>
          <w:p w14:paraId="74158CF1" w14:textId="77777777" w:rsidR="0012510D" w:rsidRPr="00127AD1" w:rsidRDefault="0012510D" w:rsidP="00127AD1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  <w:p w14:paraId="1AE193F9" w14:textId="1DCE62B2" w:rsidR="001C4758" w:rsidRPr="00FA53DC" w:rsidRDefault="00995147" w:rsidP="00FA53DC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FA5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1. </w:t>
            </w:r>
            <w:r w:rsidR="001C4758" w:rsidRPr="00FA5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Характеристика на инвестиционното предложение:</w:t>
            </w:r>
          </w:p>
          <w:p w14:paraId="1AE193FA" w14:textId="06784E0C" w:rsidR="001C4758" w:rsidRPr="00FA53DC" w:rsidRDefault="001C4758" w:rsidP="00FA53DC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FA5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Резюме на предложението</w:t>
            </w:r>
          </w:p>
          <w:p w14:paraId="1AE193FC" w14:textId="45551B5C" w:rsidR="001C4758" w:rsidRDefault="004036C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Инвестиционното предложение е част от изпълнението на дейност „Изготвяне на прединвестиционен пакет от проучвания и документи за изпълнението на про</w:t>
            </w:r>
            <w:r w:rsidR="008D64C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ект </w:t>
            </w:r>
            <w:r w:rsidR="008D64CD">
              <w:rPr>
                <w:rFonts w:ascii="Times New Roman" w:eastAsia="Times New Roman" w:hAnsi="Times New Roman" w:cs="Times New Roman"/>
                <w:sz w:val="24"/>
                <w:szCs w:val="24"/>
              </w:rPr>
              <w:t>CARMEN</w:t>
            </w:r>
            <w:r w:rsidR="005C1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1D1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българска територия</w:t>
            </w:r>
            <w:r w:rsidR="00941F8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– </w:t>
            </w:r>
            <w:r w:rsidR="00941F81">
              <w:rPr>
                <w:rFonts w:ascii="Times New Roman" w:eastAsia="Times New Roman" w:hAnsi="Times New Roman" w:cs="Times New Roman"/>
                <w:sz w:val="24"/>
                <w:szCs w:val="24"/>
              </w:rPr>
              <w:t>CARMEN4INVEST</w:t>
            </w:r>
            <w:r w:rsidR="005A5E4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съфинансирана със средства от Механизма за свързване на Европа.</w:t>
            </w:r>
          </w:p>
          <w:p w14:paraId="48A51240" w14:textId="49FE23B1" w:rsidR="009B7AC0" w:rsidRDefault="009B7AC0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В изпълнение на проекти от общ </w:t>
            </w:r>
            <w:r w:rsidR="006262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европейски интерес, ЕСО ЕАД стартира дейности за реконструкция и развитие на електропреносната мрежа на страната, с цел създаването на предпоставки за раз</w:t>
            </w:r>
            <w:r w:rsidR="00072C9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витие на производството на електрическа енергия от възобновяеми източници и адаптирането на електропреносната мрежа към нуждите н апотенциалните й ползватели.</w:t>
            </w:r>
          </w:p>
          <w:p w14:paraId="0B90C396" w14:textId="3A21745F" w:rsidR="008867D3" w:rsidRDefault="008867D3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Изпълнението на проекта ще допринесе за насърчаване на икономиката на страната в условията на декарбонизация и увеличаване на дела на енергия отвъзобновяеми енергийни източници</w:t>
            </w:r>
            <w:r w:rsidR="008934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 в общия енергиен микс и включва – разширение или изграждане на </w:t>
            </w:r>
            <w:r w:rsidR="008934C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lastRenderedPageBreak/>
              <w:t>площадкови обекти</w:t>
            </w:r>
            <w:r w:rsidR="00E9230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 – подстанциис ниво на напрежение 400 </w:t>
            </w:r>
            <w:r w:rsidR="00E923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kV </w:t>
            </w:r>
            <w:r w:rsidR="00E9230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и свързващите линейни съоръжения.</w:t>
            </w:r>
          </w:p>
          <w:p w14:paraId="22663F61" w14:textId="483ED241" w:rsidR="00BD1195" w:rsidRPr="00E92301" w:rsidRDefault="00BD1195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Реализирането на проекта има ключови цели, като енергийна сигурност, диверсификация н аенергийните доставки, увеличаване </w:t>
            </w:r>
            <w:r w:rsidR="00B168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н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а</w:t>
            </w:r>
            <w:r w:rsidR="00B168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използването </w:t>
            </w:r>
            <w:r w:rsidR="00B168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на възобновяеми източници на енергия иенергийна ефективност</w:t>
            </w:r>
            <w:r w:rsidR="008852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, увеличаване на капацитета за съхранение на енергия и необходимото намаляване на зависимостта от изкопаеми горива.</w:t>
            </w:r>
          </w:p>
          <w:p w14:paraId="1AE193FD" w14:textId="77777777" w:rsidR="001C4758" w:rsidRPr="005907C5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</w:p>
          <w:p w14:paraId="1AE193FE" w14:textId="77777777" w:rsidR="001C4758" w:rsidRDefault="001C4758" w:rsidP="00FA53DC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167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2. 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др.); предвидени изкопни работи, предполагаема дълбочина на изкопите, ползване на взрив:</w:t>
            </w:r>
          </w:p>
          <w:p w14:paraId="2495F808" w14:textId="6934ABB5" w:rsidR="00167219" w:rsidRDefault="00167219" w:rsidP="00FA53DC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Описание на основните процеси</w:t>
            </w:r>
          </w:p>
          <w:p w14:paraId="7EFAEE8B" w14:textId="6F0640DB" w:rsidR="00167219" w:rsidRDefault="00E42BD0" w:rsidP="00FA53DC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E42BD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Инвестиционно предложение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разглежда нова дигитализирана подстанция 400/110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„Свобода“. Имотът, който е предвиден за п/ст „Свобода“, е с идентификатор </w:t>
            </w:r>
            <w:r w:rsidR="0088335F" w:rsidRPr="0088335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30781.81.90</w:t>
            </w:r>
            <w:r w:rsidR="00C30B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Площта на целия имот е </w:t>
            </w:r>
            <w:r w:rsidR="00C30BC5" w:rsidRPr="00C30B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381</w:t>
            </w:r>
            <w:r w:rsidR="00C30B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C30BC5" w:rsidRPr="00C30B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409</w:t>
            </w:r>
            <w:r w:rsidR="00C30B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75066E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75066E" w:rsidRPr="0075066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AD5F7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а площта на проектния имот, в който ще бъде разположена подстанцията е </w:t>
            </w:r>
            <w:r w:rsidR="00CA5B98" w:rsidRPr="00CA5B9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171 287 m</w:t>
            </w:r>
            <w:r w:rsidR="00CA5B98" w:rsidRPr="00CA5B9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bg-BG"/>
              </w:rPr>
              <w:t>2</w:t>
            </w:r>
            <w:r w:rsidR="00CA5B9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0F6B8B6C" w14:textId="40F59D35" w:rsidR="008D44CF" w:rsidRPr="00AD5F75" w:rsidRDefault="008D44CF" w:rsidP="00FA53DC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се предвижда използването на взрив</w:t>
            </w:r>
            <w:r w:rsidR="003B3D01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 Дълбочината на изкопите ще е в зависимост от дълбочината, необходима за изграждане на фундаментите</w:t>
            </w:r>
            <w:r w:rsidR="00DA7D3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стълбовете.</w:t>
            </w:r>
          </w:p>
          <w:p w14:paraId="0FEC229E" w14:textId="77777777" w:rsidR="00C52FE1" w:rsidRDefault="00C52FE1" w:rsidP="00FA53DC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1AE19400" w14:textId="7D1E5692" w:rsidR="001C4758" w:rsidRPr="00F865FD" w:rsidRDefault="001C4758" w:rsidP="00FA53DC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F86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3. 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съгласувателни/разрешителни документи по реда на специален закон; орган по одобряване/разрешаване на инвестиционното предложение по реда на специален закон:</w:t>
            </w:r>
          </w:p>
          <w:p w14:paraId="1AE19401" w14:textId="6B181A49" w:rsidR="001C4758" w:rsidRDefault="00774B3D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Основният разрешителен режим, имащ отношение към реализацията на инвестиционното предложение, свързан с получаването на разрешение за строеж в съответствие със Закона за устройство на територията и актовете по прилагането му.</w:t>
            </w:r>
          </w:p>
          <w:p w14:paraId="2B4F9027" w14:textId="77777777" w:rsidR="00A2346E" w:rsidRPr="005907C5" w:rsidRDefault="00A2346E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1AE19402" w14:textId="77777777" w:rsidR="001C4758" w:rsidRPr="00B9681E" w:rsidRDefault="001C4758" w:rsidP="00FA53DC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B96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4. Местоположение:</w:t>
            </w:r>
          </w:p>
          <w:p w14:paraId="7BAFD475" w14:textId="77777777" w:rsidR="00E96BA5" w:rsidRDefault="00B9681E" w:rsidP="00E96BA5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968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Инвестиционното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предложение се намира в землището на </w:t>
            </w:r>
            <w:r w:rsidR="00F76ECF" w:rsidRPr="00F76EC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с. Земенци, общ. Крушари, обл. Добрич</w:t>
            </w:r>
            <w:r w:rsidR="00E96B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. </w:t>
            </w:r>
            <w:r w:rsidR="00E96B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Имотът, който е предвиден за п/ст „Свобода“, е с идентификатор </w:t>
            </w:r>
            <w:r w:rsidR="00E96BA5" w:rsidRPr="0088335F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30781.81.90</w:t>
            </w:r>
            <w:r w:rsidR="00E96B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Площта на целия имот е </w:t>
            </w:r>
            <w:r w:rsidR="00E96BA5" w:rsidRPr="00C30B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381</w:t>
            </w:r>
            <w:r w:rsidR="00E96B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E96BA5" w:rsidRPr="00C30BC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409</w:t>
            </w:r>
            <w:r w:rsidR="00E96B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E96BA5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E96BA5" w:rsidRPr="0075066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E96B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а площта на проектния имот, в който ще бъде разположена подстанцията е </w:t>
            </w:r>
            <w:r w:rsidR="00E96BA5" w:rsidRPr="00CA5B9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171 287 m</w:t>
            </w:r>
            <w:r w:rsidR="00E96BA5" w:rsidRPr="00CA5B9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bg-BG"/>
              </w:rPr>
              <w:t>2</w:t>
            </w:r>
            <w:r w:rsidR="00E96BA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1AE19404" w14:textId="178FDF82" w:rsidR="001C4758" w:rsidRDefault="00F26044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Инвестиционното предложение на засяга защитени зони по смисъла на Закона за биологичното разнообразие. </w:t>
            </w:r>
            <w:r w:rsidR="00790E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Инвестиционното предложение не засяга защитени територии по смисъла на Закона за защитените територии.</w:t>
            </w:r>
            <w:r w:rsidR="00E45D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 </w:t>
            </w:r>
          </w:p>
          <w:p w14:paraId="3D536C90" w14:textId="5C0B27FB" w:rsidR="00374BF0" w:rsidRDefault="00374BF0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Инвестиционното предложение не е с трансграничен характер.</w:t>
            </w:r>
          </w:p>
          <w:p w14:paraId="2CABB75C" w14:textId="77777777" w:rsidR="00BE3E20" w:rsidRPr="00B9681E" w:rsidRDefault="00BE3E20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</w:pPr>
          </w:p>
          <w:p w14:paraId="3CBE7CE4" w14:textId="77777777" w:rsidR="006C7036" w:rsidRDefault="001C4758" w:rsidP="006C7036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6C7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5. Природни ресурси, предвидени за използване по време на строителството и експлоатацията:</w:t>
            </w:r>
            <w:r w:rsidR="00E01B1D" w:rsidRPr="006C7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D6B4B97" w14:textId="79ABF1F1" w:rsidR="00E44DB5" w:rsidRDefault="0082384A" w:rsidP="006C7036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По време на строителството и експлоатацията няма да се използват природни ресурси в техни</w:t>
            </w:r>
            <w:r w:rsidR="006752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 xml:space="preserve"> суров вид (скални маси, земни маси, повърхности </w:t>
            </w:r>
            <w:r w:rsidR="000A13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и подземни води)</w:t>
            </w:r>
            <w:r w:rsidR="006752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.</w:t>
            </w:r>
          </w:p>
          <w:p w14:paraId="6D08CB72" w14:textId="115084ED" w:rsidR="006752F4" w:rsidRPr="00E44DB5" w:rsidRDefault="00036179" w:rsidP="006C7036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  <w:t>Ще се използват стандартни строителни материали: бетон, спомагателни материали, готови конструктвини елементи, машинно оборудване и др.</w:t>
            </w:r>
          </w:p>
          <w:p w14:paraId="4B111743" w14:textId="77777777" w:rsidR="006C7036" w:rsidRPr="006C7036" w:rsidRDefault="006C7036" w:rsidP="006C7036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g-BG"/>
              </w:rPr>
            </w:pPr>
          </w:p>
          <w:p w14:paraId="1AE19407" w14:textId="72CA043A" w:rsidR="001C4758" w:rsidRPr="00706F9A" w:rsidRDefault="001C4758" w:rsidP="006C7036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706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lastRenderedPageBreak/>
              <w:t>6. Очаквани вещества, които ще бъдат емитирани от дейността, в т.ч. приоритетни и/или опасни, при които се осъществява или е възможен контакт с води:</w:t>
            </w:r>
          </w:p>
          <w:p w14:paraId="1AE19408" w14:textId="497EEAD9" w:rsidR="001C4758" w:rsidRDefault="003F7EE2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Няма.</w:t>
            </w:r>
          </w:p>
          <w:p w14:paraId="51B70D33" w14:textId="77777777" w:rsidR="00A66FA8" w:rsidRPr="005907C5" w:rsidRDefault="00A66FA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1AE19409" w14:textId="77777777" w:rsidR="001C4758" w:rsidRPr="00972CA3" w:rsidRDefault="001C4758" w:rsidP="00FA53DC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972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7. Очаквани общи емисии на вредни вещества във въздуха по замърсители:</w:t>
            </w:r>
          </w:p>
          <w:p w14:paraId="6BAFD408" w14:textId="4026F68A" w:rsidR="00972CA3" w:rsidRDefault="00972CA3" w:rsidP="00FA53DC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 да има отделяне на вредни вещества и газове, които</w:t>
            </w:r>
            <w:r w:rsidR="00617E4C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да замърсяват </w:t>
            </w:r>
            <w:r w:rsidR="0003748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околната среда и въздуха. Няма да се</w:t>
            </w:r>
            <w:r w:rsidR="00671C7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03748E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отделят радиоактивни, йонизиращи и ултравиолетови лъчения.</w:t>
            </w:r>
          </w:p>
          <w:p w14:paraId="10DBFBB0" w14:textId="77777777" w:rsidR="00972CA3" w:rsidRDefault="00972CA3" w:rsidP="00FA53DC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1AE1940B" w14:textId="513B516E" w:rsidR="001C4758" w:rsidRPr="00FC345A" w:rsidRDefault="001C4758" w:rsidP="00FA53DC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FC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8. Отпадъци, които се очаква да се генерират, и предвиждания за тяхното третиране:</w:t>
            </w:r>
          </w:p>
          <w:p w14:paraId="35D9B3C9" w14:textId="43A65458" w:rsidR="00FC345A" w:rsidRDefault="000533F5" w:rsidP="00FA53DC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Образуваните в процеса на СМР строителни отпадъци ще се управялват съгласно изискванията на Закона за управление на отпадъците и актовете по прилагането му, включително </w:t>
            </w:r>
            <w:r w:rsidR="0046131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 Наредбата за управление на строителните отпадъци и за влагане на рециклирани строителни материали.</w:t>
            </w:r>
          </w:p>
          <w:p w14:paraId="69EA9E5E" w14:textId="77777777" w:rsidR="00FC345A" w:rsidRDefault="00FC345A" w:rsidP="00FA53DC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52E3EDEB" w14:textId="038C151A" w:rsidR="00A90F67" w:rsidRDefault="001C4758" w:rsidP="00A90F67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90F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9. Отпадъчни води:</w:t>
            </w:r>
            <w:r w:rsidR="00E01B1D" w:rsidRPr="00590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8500CDE" w14:textId="158AEE46" w:rsidR="00A90F67" w:rsidRDefault="007771CF" w:rsidP="00A90F67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 да генерират отпадъчни води.</w:t>
            </w:r>
          </w:p>
          <w:p w14:paraId="55FD7410" w14:textId="77777777" w:rsidR="00A26462" w:rsidRPr="00A90F67" w:rsidRDefault="00A26462" w:rsidP="00A90F67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bg-BG"/>
              </w:rPr>
            </w:pPr>
          </w:p>
          <w:p w14:paraId="6B421EFA" w14:textId="251ED1F1" w:rsidR="004D4F5B" w:rsidRPr="00232F77" w:rsidRDefault="001C4758" w:rsidP="00232F77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232F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10. Опасни химични вещества, които се очаква да бъдат налични на площадката на предприятието/съоръжението</w:t>
            </w:r>
            <w:r w:rsidR="006F0BF5" w:rsidRPr="00232F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,</w:t>
            </w:r>
            <w:r w:rsidR="006F0BF5" w:rsidRPr="00232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както</w:t>
            </w:r>
            <w:r w:rsidR="006F0BF5" w:rsidRPr="00232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006F0BF5" w:rsidRPr="00232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капацитета на съоръженията, в които се оча</w:t>
            </w:r>
            <w:r w:rsidR="006F0BF5" w:rsidRPr="00232F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ква те да са налични:</w:t>
            </w:r>
            <w:r w:rsidR="00E01B1D" w:rsidRPr="00232F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 </w:t>
            </w:r>
          </w:p>
          <w:p w14:paraId="1257014D" w14:textId="07FBD082" w:rsidR="004D4F5B" w:rsidRPr="00232F77" w:rsidRDefault="004D4F5B" w:rsidP="00232F77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232F77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Няма.</w:t>
            </w:r>
          </w:p>
          <w:p w14:paraId="3979596C" w14:textId="77777777" w:rsidR="00C97115" w:rsidRDefault="00C97115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1AE19411" w14:textId="5F502A78" w:rsidR="001C4758" w:rsidRDefault="001C4758" w:rsidP="00EE6A46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B3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Моля да ни информирате за необходимите действия, които трябва да предприемем, по реда на </w:t>
            </w:r>
            <w:hyperlink r:id="rId6" w:tgtFrame="_self" w:history="1">
              <w:r w:rsidRPr="00B30043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bg-BG"/>
                </w:rPr>
                <w:t>глава шеста ЗООС</w:t>
              </w:r>
            </w:hyperlink>
            <w:r w:rsidRPr="00B3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. </w:t>
            </w:r>
          </w:p>
          <w:p w14:paraId="30D25C09" w14:textId="77777777" w:rsidR="00E467D2" w:rsidRDefault="00E467D2" w:rsidP="00EE6A46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  <w:p w14:paraId="3A4216BF" w14:textId="77777777" w:rsidR="00E467D2" w:rsidRPr="004C4511" w:rsidRDefault="00E467D2" w:rsidP="00E467D2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4C45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Прилагам:</w:t>
            </w:r>
          </w:p>
          <w:p w14:paraId="146F7A60" w14:textId="77777777" w:rsidR="00E467D2" w:rsidRPr="00D06AA2" w:rsidRDefault="00E467D2" w:rsidP="00E467D2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1.</w:t>
            </w:r>
            <w:r w:rsidRPr="00D06AA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Ситуация на електронен и хартиен носител.</w:t>
            </w:r>
          </w:p>
          <w:p w14:paraId="13B67850" w14:textId="77777777" w:rsidR="00E467D2" w:rsidRPr="00D06AA2" w:rsidRDefault="00E467D2" w:rsidP="00E467D2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2.</w:t>
            </w:r>
            <w:r w:rsidRPr="00D06AA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Желая писмото за определяне на необходимите действия да бъде получено чрез лицензиран пощенски оператор.</w:t>
            </w:r>
          </w:p>
          <w:p w14:paraId="583A87D5" w14:textId="77777777" w:rsidR="00ED1360" w:rsidRDefault="00ED1360" w:rsidP="00E467D2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bg-BG"/>
              </w:rPr>
            </w:pPr>
          </w:p>
          <w:p w14:paraId="1EBB4961" w14:textId="65BAD376" w:rsidR="00AA40A8" w:rsidRDefault="00A80BCC" w:rsidP="00A80BCC">
            <w:pPr>
              <w:pStyle w:val="p1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0BCC">
              <w:rPr>
                <w:rFonts w:ascii="Times New Roman" w:hAnsi="Times New Roman"/>
                <w:bCs/>
                <w:sz w:val="24"/>
                <w:szCs w:val="24"/>
              </w:rPr>
              <w:t>Дата: …</w:t>
            </w:r>
            <w:r w:rsidR="00AA40A8">
              <w:rPr>
                <w:rFonts w:ascii="Times New Roman" w:hAnsi="Times New Roman"/>
                <w:bCs/>
                <w:sz w:val="24"/>
                <w:szCs w:val="24"/>
              </w:rPr>
              <w:t>………</w:t>
            </w:r>
            <w:r w:rsidRPr="00A80BCC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  <w:r w:rsidR="00AA40A8">
              <w:rPr>
                <w:rFonts w:ascii="Times New Roman" w:hAnsi="Times New Roman"/>
                <w:bCs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</w:t>
            </w:r>
            <w:r w:rsidR="00AA40A8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Уведомител:……</w:t>
            </w:r>
            <w:r w:rsidR="00AA40A8">
              <w:rPr>
                <w:rFonts w:ascii="Times New Roman" w:hAnsi="Times New Roman"/>
                <w:bCs/>
                <w:sz w:val="24"/>
                <w:szCs w:val="24"/>
              </w:rPr>
              <w:t>…………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………</w:t>
            </w:r>
          </w:p>
          <w:p w14:paraId="60BED805" w14:textId="34CF06F6" w:rsidR="00A80BCC" w:rsidRPr="00AA40A8" w:rsidRDefault="00AA40A8" w:rsidP="00A80BCC">
            <w:pPr>
              <w:pStyle w:val="p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A80BCC" w:rsidRPr="00AA40A8">
              <w:rPr>
                <w:rFonts w:ascii="Times New Roman" w:hAnsi="Times New Roman"/>
                <w:b/>
                <w:sz w:val="24"/>
                <w:szCs w:val="24"/>
              </w:rPr>
              <w:t>АНГЕЛИН ЦАЧЕВ</w:t>
            </w:r>
          </w:p>
          <w:p w14:paraId="1472164E" w14:textId="054AE2D0" w:rsidR="00A80BCC" w:rsidRPr="00AA40A8" w:rsidRDefault="00AA40A8" w:rsidP="00A80BCC">
            <w:pPr>
              <w:pStyle w:val="p1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</w:pPr>
            <w:r w:rsidRPr="00AA40A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A80BCC" w:rsidRPr="00AA40A8">
              <w:rPr>
                <w:rFonts w:ascii="Times New Roman" w:hAnsi="Times New Roman"/>
                <w:b/>
                <w:sz w:val="24"/>
                <w:szCs w:val="24"/>
              </w:rPr>
              <w:t xml:space="preserve">ИЗПЪЛНИТЕЛЕН ДИРЕКТОР </w:t>
            </w:r>
          </w:p>
          <w:p w14:paraId="77CE63AF" w14:textId="77777777" w:rsidR="00A80BCC" w:rsidRDefault="00A80BCC" w:rsidP="00A80BCC">
            <w:pPr>
              <w:tabs>
                <w:tab w:val="left" w:pos="1755"/>
              </w:tabs>
              <w:jc w:val="both"/>
              <w:rPr>
                <w:rFonts w:ascii="Times New Roman" w:hAnsi="Times New Roman"/>
                <w:bCs/>
                <w:szCs w:val="24"/>
                <w:u w:val="single"/>
                <w:lang w:val="ru-RU"/>
              </w:rPr>
            </w:pPr>
          </w:p>
          <w:p w14:paraId="43D31700" w14:textId="77777777" w:rsidR="00A80BCC" w:rsidRDefault="00A80BCC" w:rsidP="00A80BCC">
            <w:pPr>
              <w:pStyle w:val="p15"/>
              <w:ind w:left="142" w:right="-170" w:hanging="142"/>
              <w:jc w:val="both"/>
              <w:rPr>
                <w:rFonts w:ascii="Times New Roman" w:hAnsi="Times New Roman"/>
                <w:bCs/>
                <w:color w:val="000000"/>
                <w:sz w:val="18"/>
                <w:szCs w:val="20"/>
                <w:lang w:val="ru-RU" w:eastAsia="en-US"/>
              </w:rPr>
            </w:pPr>
          </w:p>
          <w:p w14:paraId="14264088" w14:textId="77777777" w:rsidR="00A80BCC" w:rsidRPr="002D4DD2" w:rsidRDefault="00A80BCC" w:rsidP="00A80BCC">
            <w:pPr>
              <w:outlineLvl w:val="0"/>
              <w:rPr>
                <w:rFonts w:ascii="Times New Roman" w:hAnsi="Times New Roman"/>
                <w:sz w:val="18"/>
                <w:szCs w:val="18"/>
                <w:lang w:val="bg-BG"/>
              </w:rPr>
            </w:pPr>
            <w:r w:rsidRPr="002D4DD2">
              <w:rPr>
                <w:rFonts w:ascii="Times New Roman" w:hAnsi="Times New Roman"/>
                <w:sz w:val="18"/>
                <w:szCs w:val="18"/>
                <w:lang w:val="bg-BG"/>
              </w:rPr>
              <w:t>Съгласували:</w:t>
            </w:r>
          </w:p>
          <w:p w14:paraId="1A86599B" w14:textId="77777777" w:rsidR="00A80BCC" w:rsidRPr="002D4DD2" w:rsidRDefault="00A80BCC" w:rsidP="00A80BCC">
            <w:pPr>
              <w:spacing w:after="160" w:line="256" w:lineRule="auto"/>
              <w:rPr>
                <w:rFonts w:ascii="Times New Roman" w:hAnsi="Times New Roman"/>
                <w:sz w:val="18"/>
                <w:szCs w:val="18"/>
                <w:lang w:val="bg-BG"/>
              </w:rPr>
            </w:pPr>
            <w:r w:rsidRPr="002D4DD2">
              <w:rPr>
                <w:rFonts w:ascii="Times New Roman" w:hAnsi="Times New Roman"/>
                <w:sz w:val="18"/>
                <w:szCs w:val="18"/>
                <w:lang w:val="bg-BG"/>
              </w:rPr>
              <w:t>Боян Божков – директор дирекция „Инвестиции“                                                      .………………         ………………..</w:t>
            </w:r>
          </w:p>
          <w:p w14:paraId="2F284BA1" w14:textId="77777777" w:rsidR="00A80BCC" w:rsidRPr="002D4DD2" w:rsidRDefault="00A80BCC" w:rsidP="00A80BCC">
            <w:pPr>
              <w:spacing w:after="160" w:line="256" w:lineRule="auto"/>
              <w:rPr>
                <w:rFonts w:ascii="Times New Roman" w:hAnsi="Times New Roman"/>
                <w:sz w:val="18"/>
                <w:szCs w:val="18"/>
                <w:lang w:val="bg-BG"/>
              </w:rPr>
            </w:pPr>
            <w:r w:rsidRPr="002D4DD2">
              <w:rPr>
                <w:rFonts w:ascii="Times New Roman" w:hAnsi="Times New Roman"/>
                <w:sz w:val="18"/>
                <w:szCs w:val="18"/>
                <w:lang w:val="bg-BG"/>
              </w:rPr>
              <w:t>Велислав Велков – р-л управление „ИКПО”, дирекция „Инвестиции“                    ........................          ..........................</w:t>
            </w:r>
          </w:p>
          <w:p w14:paraId="2B2B30CA" w14:textId="4452B1E7" w:rsidR="00A80BCC" w:rsidRPr="002D4DD2" w:rsidRDefault="00A80BCC" w:rsidP="00A26462">
            <w:pPr>
              <w:rPr>
                <w:rFonts w:ascii="Times New Roman" w:hAnsi="Times New Roman"/>
                <w:sz w:val="18"/>
                <w:szCs w:val="18"/>
                <w:lang w:val="bg-BG"/>
              </w:rPr>
            </w:pPr>
            <w:r w:rsidRPr="002D4DD2">
              <w:rPr>
                <w:rFonts w:ascii="Times New Roman" w:hAnsi="Times New Roman"/>
                <w:sz w:val="18"/>
                <w:szCs w:val="18"/>
                <w:lang w:val="bg-BG"/>
              </w:rPr>
              <w:t>Йоан Балачев – р-л отдел „ПО”, у-ние „ИКПО”, дирекция „Инвестиции“              ........................          ...........................</w:t>
            </w:r>
          </w:p>
          <w:p w14:paraId="32FB8974" w14:textId="77777777" w:rsidR="00A80BCC" w:rsidRPr="002D4DD2" w:rsidRDefault="00A80BCC" w:rsidP="00A80BCC">
            <w:pPr>
              <w:tabs>
                <w:tab w:val="left" w:pos="1755"/>
              </w:tabs>
              <w:jc w:val="both"/>
              <w:rPr>
                <w:rFonts w:ascii="Times New Roman" w:hAnsi="Times New Roman"/>
                <w:sz w:val="18"/>
                <w:szCs w:val="18"/>
                <w:lang w:val="bg-BG"/>
              </w:rPr>
            </w:pPr>
            <w:r w:rsidRPr="002D4DD2">
              <w:rPr>
                <w:rFonts w:ascii="Times New Roman" w:hAnsi="Times New Roman"/>
                <w:sz w:val="18"/>
                <w:szCs w:val="18"/>
                <w:lang w:val="bg-BG"/>
              </w:rPr>
              <w:t>Изготвил:</w:t>
            </w:r>
          </w:p>
          <w:p w14:paraId="76D4F955" w14:textId="77777777" w:rsidR="00A80BCC" w:rsidRPr="002D4DD2" w:rsidRDefault="00A80BCC" w:rsidP="00A80BCC">
            <w:pPr>
              <w:jc w:val="both"/>
              <w:outlineLvl w:val="0"/>
              <w:rPr>
                <w:rFonts w:ascii="Times New Roman" w:hAnsi="Times New Roman"/>
                <w:sz w:val="18"/>
                <w:szCs w:val="18"/>
                <w:lang w:val="bg-BG"/>
              </w:rPr>
            </w:pPr>
            <w:r w:rsidRPr="002D4DD2">
              <w:rPr>
                <w:rFonts w:ascii="Times New Roman" w:hAnsi="Times New Roman"/>
                <w:sz w:val="18"/>
                <w:szCs w:val="18"/>
                <w:lang w:val="bg-BG"/>
              </w:rPr>
              <w:t>Десислав Петров – експерт „ГКК”, у-ние „ИКПО”, дирекция „Инвестиции“         ........................          ...........................</w:t>
            </w:r>
          </w:p>
          <w:p w14:paraId="1AE1941E" w14:textId="77777777" w:rsidR="00242E63" w:rsidRPr="005907C5" w:rsidRDefault="00242E63" w:rsidP="00E467D2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bg-BG"/>
              </w:rPr>
            </w:pPr>
          </w:p>
        </w:tc>
      </w:tr>
      <w:tr w:rsidR="001C4758" w:rsidRPr="001C4758" w14:paraId="1AE19428" w14:textId="77777777" w:rsidTr="00C97115">
        <w:tblPrEx>
          <w:tblCellSpacing w:w="15" w:type="dxa"/>
        </w:tblPrEx>
        <w:trPr>
          <w:gridBefore w:val="1"/>
          <w:gridAfter w:val="1"/>
          <w:wBefore w:w="12" w:type="dxa"/>
          <w:wAfter w:w="154" w:type="dxa"/>
          <w:tblCellSpacing w:w="15" w:type="dxa"/>
        </w:trPr>
        <w:tc>
          <w:tcPr>
            <w:tcW w:w="91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19424" w14:textId="77777777" w:rsidR="001C4758" w:rsidRPr="005907C5" w:rsidRDefault="001C4758" w:rsidP="001C475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19425" w14:textId="77777777" w:rsidR="001C4758" w:rsidRPr="001C4758" w:rsidRDefault="001C4758" w:rsidP="001C4758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19426" w14:textId="77777777" w:rsidR="001C4758" w:rsidRPr="001C4758" w:rsidRDefault="001C4758" w:rsidP="001C4758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19427" w14:textId="77777777" w:rsidR="001C4758" w:rsidRPr="001C4758" w:rsidRDefault="001C4758" w:rsidP="001C4758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</w:tbl>
    <w:p w14:paraId="1AE19429" w14:textId="77777777" w:rsidR="009915F9" w:rsidRDefault="009915F9" w:rsidP="00E01B1D">
      <w:pPr>
        <w:tabs>
          <w:tab w:val="left" w:pos="3210"/>
        </w:tabs>
      </w:pPr>
    </w:p>
    <w:sectPr w:rsidR="009915F9" w:rsidSect="00E01B1D">
      <w:pgSz w:w="12240" w:h="15840"/>
      <w:pgMar w:top="284" w:right="1417" w:bottom="28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07C9A"/>
    <w:multiLevelType w:val="hybridMultilevel"/>
    <w:tmpl w:val="53322C76"/>
    <w:lvl w:ilvl="0" w:tplc="D054C85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979846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5BF"/>
    <w:rsid w:val="00036179"/>
    <w:rsid w:val="0003748E"/>
    <w:rsid w:val="00050EA7"/>
    <w:rsid w:val="000533F5"/>
    <w:rsid w:val="000553C4"/>
    <w:rsid w:val="00072C96"/>
    <w:rsid w:val="000A1308"/>
    <w:rsid w:val="0012510D"/>
    <w:rsid w:val="00127AD1"/>
    <w:rsid w:val="00127F9B"/>
    <w:rsid w:val="00167219"/>
    <w:rsid w:val="0018046F"/>
    <w:rsid w:val="001C4758"/>
    <w:rsid w:val="00232F77"/>
    <w:rsid w:val="00242E63"/>
    <w:rsid w:val="002657A6"/>
    <w:rsid w:val="002C5E82"/>
    <w:rsid w:val="002F56F4"/>
    <w:rsid w:val="0031707E"/>
    <w:rsid w:val="00374BF0"/>
    <w:rsid w:val="00381CDC"/>
    <w:rsid w:val="0039076E"/>
    <w:rsid w:val="0039469D"/>
    <w:rsid w:val="003B298F"/>
    <w:rsid w:val="003B3D01"/>
    <w:rsid w:val="003E0A66"/>
    <w:rsid w:val="003E5718"/>
    <w:rsid w:val="003F7EE2"/>
    <w:rsid w:val="004036C8"/>
    <w:rsid w:val="00461318"/>
    <w:rsid w:val="004B205A"/>
    <w:rsid w:val="004C4511"/>
    <w:rsid w:val="004D4F5B"/>
    <w:rsid w:val="004F5CAC"/>
    <w:rsid w:val="00554CC0"/>
    <w:rsid w:val="005907C5"/>
    <w:rsid w:val="00597B73"/>
    <w:rsid w:val="005A35F3"/>
    <w:rsid w:val="005A5E4C"/>
    <w:rsid w:val="005C1D18"/>
    <w:rsid w:val="005D1AE7"/>
    <w:rsid w:val="005D55BF"/>
    <w:rsid w:val="00617E4C"/>
    <w:rsid w:val="006262C6"/>
    <w:rsid w:val="00643EBF"/>
    <w:rsid w:val="00650BF8"/>
    <w:rsid w:val="00660478"/>
    <w:rsid w:val="00671C75"/>
    <w:rsid w:val="0067279F"/>
    <w:rsid w:val="006752F4"/>
    <w:rsid w:val="006C7036"/>
    <w:rsid w:val="006F0BF5"/>
    <w:rsid w:val="007041B5"/>
    <w:rsid w:val="00706F9A"/>
    <w:rsid w:val="0075066E"/>
    <w:rsid w:val="00774B3D"/>
    <w:rsid w:val="007771CF"/>
    <w:rsid w:val="00790E9C"/>
    <w:rsid w:val="007A519E"/>
    <w:rsid w:val="007C031E"/>
    <w:rsid w:val="0082384A"/>
    <w:rsid w:val="00880ECF"/>
    <w:rsid w:val="0088335F"/>
    <w:rsid w:val="008852FD"/>
    <w:rsid w:val="008867D3"/>
    <w:rsid w:val="008934C0"/>
    <w:rsid w:val="008D44CF"/>
    <w:rsid w:val="008D64CD"/>
    <w:rsid w:val="0090775B"/>
    <w:rsid w:val="00912BDE"/>
    <w:rsid w:val="0091761A"/>
    <w:rsid w:val="00941F81"/>
    <w:rsid w:val="00972CA3"/>
    <w:rsid w:val="009915F9"/>
    <w:rsid w:val="00995147"/>
    <w:rsid w:val="009B7AC0"/>
    <w:rsid w:val="009C6749"/>
    <w:rsid w:val="00A2346E"/>
    <w:rsid w:val="00A26462"/>
    <w:rsid w:val="00A46668"/>
    <w:rsid w:val="00A508D3"/>
    <w:rsid w:val="00A66FA8"/>
    <w:rsid w:val="00A80BCC"/>
    <w:rsid w:val="00A90F67"/>
    <w:rsid w:val="00AA40A8"/>
    <w:rsid w:val="00AD5F75"/>
    <w:rsid w:val="00B16815"/>
    <w:rsid w:val="00B30043"/>
    <w:rsid w:val="00B930C2"/>
    <w:rsid w:val="00B9681E"/>
    <w:rsid w:val="00BD1195"/>
    <w:rsid w:val="00BE3E20"/>
    <w:rsid w:val="00BF6330"/>
    <w:rsid w:val="00C04400"/>
    <w:rsid w:val="00C207DF"/>
    <w:rsid w:val="00C30BC5"/>
    <w:rsid w:val="00C439BC"/>
    <w:rsid w:val="00C52FE1"/>
    <w:rsid w:val="00C97115"/>
    <w:rsid w:val="00CA5B98"/>
    <w:rsid w:val="00D06AA2"/>
    <w:rsid w:val="00D13184"/>
    <w:rsid w:val="00D31132"/>
    <w:rsid w:val="00DA7D36"/>
    <w:rsid w:val="00DD5DFA"/>
    <w:rsid w:val="00E01B1D"/>
    <w:rsid w:val="00E207A8"/>
    <w:rsid w:val="00E42BD0"/>
    <w:rsid w:val="00E44DB5"/>
    <w:rsid w:val="00E45D3C"/>
    <w:rsid w:val="00E467D2"/>
    <w:rsid w:val="00E47B8E"/>
    <w:rsid w:val="00E92301"/>
    <w:rsid w:val="00E96260"/>
    <w:rsid w:val="00E96BA5"/>
    <w:rsid w:val="00ED1360"/>
    <w:rsid w:val="00ED383C"/>
    <w:rsid w:val="00EE6A46"/>
    <w:rsid w:val="00F079FD"/>
    <w:rsid w:val="00F26044"/>
    <w:rsid w:val="00F56394"/>
    <w:rsid w:val="00F76ECF"/>
    <w:rsid w:val="00F865FD"/>
    <w:rsid w:val="00FA53DC"/>
    <w:rsid w:val="00FC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193E7"/>
  <w15:docId w15:val="{738E34BC-F63B-4083-9F90-38D9ADC6F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511"/>
    <w:pPr>
      <w:ind w:left="720"/>
      <w:contextualSpacing/>
    </w:pPr>
  </w:style>
  <w:style w:type="paragraph" w:customStyle="1" w:styleId="p15">
    <w:name w:val="p15"/>
    <w:basedOn w:val="Normal"/>
    <w:qFormat/>
    <w:rsid w:val="00912BDE"/>
    <w:pPr>
      <w:suppressAutoHyphens/>
      <w:spacing w:after="0" w:line="240" w:lineRule="auto"/>
    </w:pPr>
    <w:rPr>
      <w:rFonts w:ascii="Calibri" w:eastAsia="Times New Roman" w:hAnsi="Calibri" w:cs="Times New Roman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6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26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55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63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69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532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58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551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165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5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eb6.ciela.net/Document/LinkToDocumentReference?fromDocumentId=2135464783&amp;dbId=0&amp;refId=192597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C8242-641D-43EB-90D4-1F4AAD72E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ovos</dc:creator>
  <cp:lastModifiedBy>Desislav Petrov</cp:lastModifiedBy>
  <cp:revision>158</cp:revision>
  <dcterms:created xsi:type="dcterms:W3CDTF">2022-11-14T08:18:00Z</dcterms:created>
  <dcterms:modified xsi:type="dcterms:W3CDTF">2025-07-29T11:15:00Z</dcterms:modified>
</cp:coreProperties>
</file>