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A1" w:rsidRDefault="00096BA1">
      <w:pPr>
        <w:rPr>
          <w:szCs w:val="28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ДО:</w:t>
      </w:r>
    </w:p>
    <w:p w:rsidR="00096BA1" w:rsidRDefault="00096BA1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96BA1" w:rsidRDefault="00096BA1">
      <w:pPr>
        <w:ind w:left="3540"/>
        <w:rPr>
          <w:szCs w:val="28"/>
        </w:rPr>
      </w:pPr>
      <w:r>
        <w:rPr>
          <w:szCs w:val="28"/>
        </w:rPr>
        <w:t>ЕЛЕКТРОЕНЕРГИЕН СИСТЕМЕН ОПЕРАТОР ЕАД</w:t>
      </w:r>
    </w:p>
    <w:p w:rsidR="00096BA1" w:rsidRDefault="00096BA1">
      <w:pPr>
        <w:ind w:left="3540"/>
        <w:rPr>
          <w:szCs w:val="28"/>
        </w:rPr>
      </w:pPr>
    </w:p>
    <w:p w:rsidR="00096BA1" w:rsidRDefault="00096BA1">
      <w:pPr>
        <w:ind w:left="3540"/>
        <w:rPr>
          <w:szCs w:val="28"/>
          <w:lang w:val="en-US"/>
        </w:rPr>
      </w:pPr>
      <w:r>
        <w:rPr>
          <w:szCs w:val="28"/>
        </w:rPr>
        <w:t>бул. „Цар Борис III“ № 201</w:t>
      </w:r>
    </w:p>
    <w:p w:rsidR="00096BA1" w:rsidRDefault="00096BA1">
      <w:pPr>
        <w:ind w:left="3540"/>
        <w:rPr>
          <w:szCs w:val="28"/>
          <w:lang w:val="en-US"/>
        </w:rPr>
      </w:pPr>
      <w:r>
        <w:rPr>
          <w:szCs w:val="28"/>
        </w:rPr>
        <w:t xml:space="preserve">София </w:t>
      </w:r>
      <w:r>
        <w:rPr>
          <w:szCs w:val="28"/>
          <w:lang w:val="en-US"/>
        </w:rPr>
        <w:t>1618</w:t>
      </w:r>
    </w:p>
    <w:p w:rsidR="00096BA1" w:rsidRDefault="00096BA1">
      <w:pPr>
        <w:rPr>
          <w:szCs w:val="28"/>
        </w:rPr>
      </w:pPr>
    </w:p>
    <w:p w:rsidR="00096BA1" w:rsidRDefault="00096BA1">
      <w:pPr>
        <w:rPr>
          <w:szCs w:val="28"/>
        </w:rPr>
      </w:pPr>
    </w:p>
    <w:p w:rsidR="00096BA1" w:rsidRDefault="00096BA1">
      <w:pPr>
        <w:rPr>
          <w:szCs w:val="28"/>
        </w:rPr>
      </w:pPr>
    </w:p>
    <w:p w:rsidR="00096BA1" w:rsidRDefault="00096BA1">
      <w:pPr>
        <w:rPr>
          <w:szCs w:val="28"/>
        </w:rPr>
      </w:pPr>
    </w:p>
    <w:p w:rsidR="00096BA1" w:rsidRDefault="00096BA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 е к л а р а ц и я</w:t>
      </w:r>
    </w:p>
    <w:p w:rsidR="00096BA1" w:rsidRDefault="00096BA1">
      <w:pPr>
        <w:ind w:left="1416" w:firstLine="708"/>
        <w:rPr>
          <w:b/>
        </w:rPr>
      </w:pPr>
    </w:p>
    <w:p w:rsidR="00096BA1" w:rsidRPr="006604A7" w:rsidRDefault="00096BA1">
      <w:pPr>
        <w:ind w:left="1416" w:firstLine="708"/>
      </w:pPr>
      <w:r>
        <w:rPr>
          <w:b/>
        </w:rPr>
        <w:t>От:</w:t>
      </w:r>
      <w:r w:rsidRPr="004711EE">
        <w:rPr>
          <w:b/>
        </w:rPr>
        <w:t xml:space="preserve"> </w:t>
      </w:r>
      <w:bookmarkStart w:id="0" w:name="_GoBack"/>
      <w:r w:rsidRPr="006604A7">
        <w:rPr>
          <w:lang w:val="ru-RU"/>
        </w:rPr>
        <w:t>/</w:t>
      </w:r>
      <w:r w:rsidRPr="006604A7">
        <w:t>име на представляващия дружеството</w:t>
      </w:r>
      <w:r w:rsidRPr="006604A7">
        <w:rPr>
          <w:lang w:val="ru-RU"/>
        </w:rPr>
        <w:t xml:space="preserve">, </w:t>
      </w:r>
      <w:r w:rsidRPr="006604A7">
        <w:t xml:space="preserve">длъжност, </w:t>
      </w:r>
    </w:p>
    <w:p w:rsidR="00096BA1" w:rsidRPr="006604A7" w:rsidRDefault="00096BA1">
      <w:pPr>
        <w:ind w:left="2124" w:firstLine="708"/>
      </w:pPr>
      <w:r w:rsidRPr="006604A7">
        <w:t>наименование на дружеството/</w:t>
      </w:r>
    </w:p>
    <w:bookmarkEnd w:id="0"/>
    <w:p w:rsidR="00096BA1" w:rsidRPr="004711EE" w:rsidRDefault="00096BA1">
      <w:pPr>
        <w:rPr>
          <w:b/>
        </w:rPr>
      </w:pPr>
    </w:p>
    <w:p w:rsidR="00096BA1" w:rsidRPr="004711EE" w:rsidRDefault="00096BA1">
      <w:pPr>
        <w:rPr>
          <w:b/>
        </w:rPr>
      </w:pPr>
    </w:p>
    <w:p w:rsidR="00096BA1" w:rsidRDefault="00096BA1">
      <w:pPr>
        <w:rPr>
          <w:b/>
        </w:rPr>
      </w:pPr>
      <w:r w:rsidRPr="004711EE">
        <w:rPr>
          <w:b/>
        </w:rPr>
        <w:tab/>
      </w:r>
      <w:r w:rsidRPr="004711EE">
        <w:rPr>
          <w:b/>
        </w:rPr>
        <w:tab/>
      </w:r>
    </w:p>
    <w:p w:rsidR="00096BA1" w:rsidRDefault="00096BA1">
      <w:pPr>
        <w:ind w:left="708" w:firstLine="708"/>
        <w:rPr>
          <w:b/>
        </w:rPr>
      </w:pPr>
    </w:p>
    <w:p w:rsidR="00096BA1" w:rsidRDefault="00096BA1">
      <w:pPr>
        <w:ind w:left="708" w:firstLine="708"/>
        <w:jc w:val="both"/>
      </w:pPr>
      <w:r>
        <w:t>С настоящето декларирам, че пре</w:t>
      </w:r>
      <w:r w:rsidR="004711EE">
        <w:t xml:space="preserve">дставляваното от мен дружество </w:t>
      </w:r>
      <w:r>
        <w:t>…………………</w:t>
      </w:r>
      <w:r w:rsidR="00DE42AA" w:rsidRPr="004711EE">
        <w:t>………….</w:t>
      </w:r>
      <w:r w:rsidR="00DE42AA">
        <w:t xml:space="preserve"> </w:t>
      </w:r>
      <w:r>
        <w:t xml:space="preserve">с </w:t>
      </w:r>
      <w:r>
        <w:rPr>
          <w:lang w:val="en-US"/>
        </w:rPr>
        <w:t>EIC</w:t>
      </w:r>
      <w:r w:rsidRPr="004711EE">
        <w:t xml:space="preserve"> </w:t>
      </w:r>
      <w:r>
        <w:t>кодов №</w:t>
      </w:r>
      <w:r w:rsidRPr="004711EE">
        <w:t>…………</w:t>
      </w:r>
      <w:r w:rsidR="00DE42AA">
        <w:t>…..</w:t>
      </w:r>
      <w:r w:rsidRPr="004711EE">
        <w:t>…….</w:t>
      </w:r>
      <w:r>
        <w:t>, желае да прехвърли отговорността за балансиране на обект</w:t>
      </w:r>
      <w:r w:rsidR="004A3F1E">
        <w:t>а си на</w:t>
      </w:r>
      <w:r>
        <w:t xml:space="preserve"> </w:t>
      </w:r>
      <w:r w:rsidRPr="004711EE">
        <w:t>(</w:t>
      </w:r>
      <w:r>
        <w:t>…………</w:t>
      </w:r>
      <w:r w:rsidR="00DE42AA">
        <w:t>….</w:t>
      </w:r>
      <w:r>
        <w:t>…</w:t>
      </w:r>
      <w:r w:rsidRPr="004711EE">
        <w:t>……..</w:t>
      </w:r>
      <w:r>
        <w:t xml:space="preserve"> координатор на стандартна балансираща група с </w:t>
      </w:r>
      <w:r>
        <w:rPr>
          <w:lang w:val="en-US"/>
        </w:rPr>
        <w:t>EIC</w:t>
      </w:r>
      <w:r w:rsidRPr="004711EE">
        <w:t xml:space="preserve"> </w:t>
      </w:r>
      <w:r>
        <w:t>кодов №…………………</w:t>
      </w:r>
      <w:r w:rsidR="00DE42AA">
        <w:t>….</w:t>
      </w:r>
      <w:r>
        <w:t>..</w:t>
      </w:r>
      <w:r w:rsidRPr="004711EE">
        <w:t>)</w:t>
      </w:r>
      <w:r>
        <w:t xml:space="preserve">, като ще има статут на пряк член в балансиращата </w:t>
      </w:r>
      <w:r w:rsidR="004A3F1E">
        <w:t xml:space="preserve">му </w:t>
      </w:r>
      <w:r>
        <w:t>група</w:t>
      </w:r>
      <w:r w:rsidRPr="004711EE">
        <w:t>.</w:t>
      </w:r>
    </w:p>
    <w:p w:rsidR="00096BA1" w:rsidRDefault="00096BA1">
      <w:pPr>
        <w:ind w:left="708" w:firstLine="708"/>
        <w:jc w:val="both"/>
      </w:pPr>
      <w:r>
        <w:t>Известно ми е, че считано от датата, определена от „Електроенергиен системен оператор“ ЕАД, и  след изпълнение на всички необходими условия, взаимоотношенията във връзка с реализираните небаланси на дружество</w:t>
      </w:r>
      <w:r w:rsidR="00DE42AA">
        <w:t>то</w:t>
      </w:r>
      <w:r>
        <w:t xml:space="preserve"> …………………. </w:t>
      </w:r>
      <w:r w:rsidR="00DE42AA">
        <w:t>/</w:t>
      </w:r>
      <w:r w:rsidRPr="00DE42AA">
        <w:rPr>
          <w:i/>
        </w:rPr>
        <w:t>наименование на дружеството</w:t>
      </w:r>
      <w:r w:rsidR="00DE42AA">
        <w:t>/</w:t>
      </w:r>
      <w:r>
        <w:t xml:space="preserve">, ще се уреждат между „Електроенергиен системен оператор” ЕАД и ………………………. </w:t>
      </w:r>
      <w:r w:rsidR="009F5D5D" w:rsidRPr="004711EE">
        <w:t>/</w:t>
      </w:r>
      <w:r w:rsidRPr="00DE42AA">
        <w:rPr>
          <w:i/>
        </w:rPr>
        <w:t xml:space="preserve">наименование на </w:t>
      </w:r>
      <w:r w:rsidR="00DE42AA" w:rsidRPr="00DE42AA">
        <w:rPr>
          <w:i/>
        </w:rPr>
        <w:t>координатора</w:t>
      </w:r>
      <w:r w:rsidR="009F5D5D" w:rsidRPr="004711EE">
        <w:t>/</w:t>
      </w:r>
      <w:r>
        <w:t>, координатор на стандартна балансираща група.</w:t>
      </w:r>
    </w:p>
    <w:p w:rsidR="00096BA1" w:rsidRDefault="00096BA1">
      <w:pPr>
        <w:ind w:left="708" w:firstLine="702"/>
        <w:jc w:val="both"/>
      </w:pPr>
      <w:r>
        <w:t>Всички обстоятелства, свързани с промени, касаещи дружеството и участието му в пазара на електрическа енергия, както и искане за прехвърляне на отговорността за балансиране на друг координатор или поемане на отговорността за балансиране на собствените обекти, ще бъдат предоставяни в надлежния формат и срокове, съгласно Правилата за търговия с електрическа енергия.</w:t>
      </w:r>
    </w:p>
    <w:p w:rsidR="00096BA1" w:rsidRDefault="00096BA1">
      <w:pPr>
        <w:ind w:left="708" w:firstLine="702"/>
        <w:jc w:val="both"/>
      </w:pPr>
      <w:r>
        <w:t xml:space="preserve">Известни са ми обстоятелствата, че в случай на сключен договор за балансиране с „Електроенергиен системен оператор“ ЕАД, към датата на подаване на тази декларация,  същият не се прекратява, а предоставеното гаранционно обезпечение в полза на „Електроенергиен системен оператор“ ЕАД, ще бъде освободено след представяне на изискуемото гаранционно обезпечение от ……………………… </w:t>
      </w:r>
      <w:r w:rsidR="00DE42AA">
        <w:t>/</w:t>
      </w:r>
      <w:r w:rsidRPr="00DE42AA">
        <w:rPr>
          <w:i/>
        </w:rPr>
        <w:t xml:space="preserve">наименование на </w:t>
      </w:r>
      <w:r w:rsidR="00DE42AA" w:rsidRPr="00DE42AA">
        <w:rPr>
          <w:i/>
        </w:rPr>
        <w:t>координатора</w:t>
      </w:r>
      <w:r w:rsidR="00DE42AA">
        <w:t>/</w:t>
      </w:r>
      <w:r>
        <w:t xml:space="preserve"> координатор на стандартна  балансираща група</w:t>
      </w:r>
      <w:r>
        <w:rPr>
          <w:lang w:val="ru-RU"/>
        </w:rPr>
        <w:t>.</w:t>
      </w:r>
    </w:p>
    <w:p w:rsidR="00096BA1" w:rsidRDefault="00675EE0">
      <w:pPr>
        <w:ind w:left="708" w:firstLine="702"/>
        <w:jc w:val="both"/>
      </w:pPr>
      <w:r>
        <w:t xml:space="preserve">Давам съгласието си </w:t>
      </w:r>
      <w:r w:rsidR="003B7977">
        <w:t xml:space="preserve">търговските </w:t>
      </w:r>
      <w:r>
        <w:t>графици</w:t>
      </w:r>
      <w:r w:rsidR="003B7977">
        <w:t xml:space="preserve"> </w:t>
      </w:r>
      <w:r>
        <w:t>да бъ</w:t>
      </w:r>
      <w:r w:rsidR="003B7977">
        <w:t xml:space="preserve">дат известявани в системата за администриране на пазара </w:t>
      </w:r>
      <w:r w:rsidR="003B7977">
        <w:rPr>
          <w:lang w:val="en-US"/>
        </w:rPr>
        <w:t>MMS</w:t>
      </w:r>
      <w:r w:rsidR="003B7977" w:rsidRPr="004711EE">
        <w:t xml:space="preserve"> </w:t>
      </w:r>
      <w:r w:rsidR="003B7977">
        <w:t>от координатора, считано от 01</w:t>
      </w:r>
      <w:r w:rsidR="00DE42AA">
        <w:t>.</w:t>
      </w:r>
      <w:r w:rsidR="003B7977">
        <w:t xml:space="preserve">….20….г. </w:t>
      </w:r>
      <w:sdt>
        <w:sdtPr>
          <w:id w:val="211432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73B">
            <w:rPr>
              <w:rFonts w:ascii="MS Gothic" w:eastAsia="MS Gothic" w:hAnsi="MS Gothic" w:hint="eastAsia"/>
            </w:rPr>
            <w:t>☐</w:t>
          </w:r>
        </w:sdtContent>
      </w:sdt>
      <w:r w:rsidR="003B7977">
        <w:t xml:space="preserve">ДА / </w:t>
      </w:r>
      <w:sdt>
        <w:sdtPr>
          <w:id w:val="137173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73B">
            <w:rPr>
              <w:rFonts w:ascii="MS Gothic" w:eastAsia="MS Gothic" w:hAnsi="MS Gothic" w:hint="eastAsia"/>
            </w:rPr>
            <w:t>☐</w:t>
          </w:r>
        </w:sdtContent>
      </w:sdt>
      <w:r w:rsidR="003B7977">
        <w:t>НЕ</w:t>
      </w:r>
    </w:p>
    <w:p w:rsidR="00096BA1" w:rsidRDefault="00096BA1">
      <w:pPr>
        <w:ind w:left="708" w:firstLine="702"/>
        <w:jc w:val="both"/>
      </w:pPr>
    </w:p>
    <w:p w:rsidR="007024DD" w:rsidRDefault="007024DD">
      <w:pPr>
        <w:ind w:left="708" w:firstLine="1"/>
        <w:jc w:val="both"/>
      </w:pPr>
    </w:p>
    <w:p w:rsidR="007024DD" w:rsidRDefault="007024DD">
      <w:pPr>
        <w:ind w:left="708" w:firstLine="1"/>
        <w:jc w:val="both"/>
      </w:pPr>
    </w:p>
    <w:p w:rsidR="007024DD" w:rsidRDefault="007024DD">
      <w:pPr>
        <w:ind w:left="708" w:firstLine="1"/>
        <w:jc w:val="both"/>
      </w:pPr>
    </w:p>
    <w:p w:rsidR="00096BA1" w:rsidRDefault="00096BA1">
      <w:pPr>
        <w:ind w:left="708" w:firstLine="1"/>
        <w:jc w:val="both"/>
      </w:pPr>
      <w:r>
        <w:t>Град:……………..</w:t>
      </w:r>
    </w:p>
    <w:p w:rsidR="00096BA1" w:rsidRDefault="00096BA1">
      <w:pPr>
        <w:ind w:left="708" w:firstLine="1"/>
        <w:jc w:val="both"/>
      </w:pPr>
      <w:r>
        <w:t>Дата:……………..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Декларатор:…………………</w:t>
      </w:r>
    </w:p>
    <w:sectPr w:rsidR="00096B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6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3B" w:rsidRDefault="00C9673B" w:rsidP="00C9673B">
      <w:r>
        <w:separator/>
      </w:r>
    </w:p>
  </w:endnote>
  <w:endnote w:type="continuationSeparator" w:id="0">
    <w:p w:rsidR="00C9673B" w:rsidRDefault="00C9673B" w:rsidP="00C9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3B" w:rsidRDefault="00C96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3B" w:rsidRDefault="00C96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3B" w:rsidRDefault="00C96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3B" w:rsidRDefault="00C9673B" w:rsidP="00C9673B">
      <w:r>
        <w:separator/>
      </w:r>
    </w:p>
  </w:footnote>
  <w:footnote w:type="continuationSeparator" w:id="0">
    <w:p w:rsidR="00C9673B" w:rsidRDefault="00C9673B" w:rsidP="00C9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3B" w:rsidRDefault="00C96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3B" w:rsidRDefault="00C9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3B" w:rsidRDefault="00C967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1E"/>
    <w:rsid w:val="00096BA1"/>
    <w:rsid w:val="000D62A7"/>
    <w:rsid w:val="003B7977"/>
    <w:rsid w:val="004102E3"/>
    <w:rsid w:val="004711EE"/>
    <w:rsid w:val="004A3F1E"/>
    <w:rsid w:val="005F3147"/>
    <w:rsid w:val="006604A7"/>
    <w:rsid w:val="00675EE0"/>
    <w:rsid w:val="007024DD"/>
    <w:rsid w:val="008B3275"/>
    <w:rsid w:val="008B4EB2"/>
    <w:rsid w:val="009F5D5D"/>
    <w:rsid w:val="00C9673B"/>
    <w:rsid w:val="00D003E6"/>
    <w:rsid w:val="00DE42AA"/>
    <w:rsid w:val="00F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8CF2AE85-4F91-4B2D-A383-50B70BEE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spacing w:before="100" w:beforeAutospacing="1" w:after="100" w:afterAutospacing="1"/>
    </w:pPr>
  </w:style>
  <w:style w:type="character" w:customStyle="1" w:styleId="str">
    <w:name w:val="str"/>
    <w:basedOn w:val="DefaultParagraphFont"/>
  </w:style>
  <w:style w:type="paragraph" w:styleId="Header">
    <w:name w:val="header"/>
    <w:basedOn w:val="Normal"/>
    <w:link w:val="HeaderChar"/>
    <w:rsid w:val="00C967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673B"/>
    <w:rPr>
      <w:sz w:val="24"/>
      <w:szCs w:val="24"/>
    </w:rPr>
  </w:style>
  <w:style w:type="paragraph" w:styleId="Footer">
    <w:name w:val="footer"/>
    <w:basedOn w:val="Normal"/>
    <w:link w:val="FooterChar"/>
    <w:rsid w:val="00C967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967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Здравейте г-н Пешев</vt:lpstr>
    </vt:vector>
  </TitlesOfParts>
  <Company>Ltd.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Здравейте г-н Пешев</dc:title>
  <dc:subject/>
  <dc:creator>m.dimitrova</dc:creator>
  <cp:keywords/>
  <cp:lastModifiedBy>Стефан Орлинов Качаков</cp:lastModifiedBy>
  <cp:revision>9</cp:revision>
  <cp:lastPrinted>2011-06-15T09:46:00Z</cp:lastPrinted>
  <dcterms:created xsi:type="dcterms:W3CDTF">2023-09-15T13:56:00Z</dcterms:created>
  <dcterms:modified xsi:type="dcterms:W3CDTF">2025-03-11T14:55:00Z</dcterms:modified>
</cp:coreProperties>
</file>